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DFE6" w14:textId="77777777" w:rsidR="00481D43" w:rsidRPr="000449DF" w:rsidRDefault="00B22039">
      <w:pPr>
        <w:rPr>
          <w:b/>
        </w:rPr>
      </w:pPr>
      <w:r w:rsidRPr="000449DF">
        <w:rPr>
          <w:b/>
        </w:rPr>
        <w:t xml:space="preserve">                                                   </w:t>
      </w:r>
      <w:r w:rsidR="000449DF" w:rsidRPr="000449DF">
        <w:rPr>
          <w:b/>
        </w:rPr>
        <w:t xml:space="preserve">           </w:t>
      </w:r>
      <w:r w:rsidRPr="000449DF">
        <w:rPr>
          <w:b/>
        </w:rPr>
        <w:t xml:space="preserve"> SLSC High Power Sporting Rifle Match</w:t>
      </w:r>
    </w:p>
    <w:p w14:paraId="427D311A" w14:textId="68CDF72B" w:rsidR="00684A6B" w:rsidRDefault="00B22039">
      <w:pPr>
        <w:rPr>
          <w:b/>
        </w:rPr>
      </w:pPr>
      <w:r w:rsidRPr="000449DF">
        <w:rPr>
          <w:b/>
        </w:rPr>
        <w:t xml:space="preserve">                                                        </w:t>
      </w:r>
      <w:r w:rsidR="000449DF" w:rsidRPr="000449DF">
        <w:rPr>
          <w:b/>
        </w:rPr>
        <w:t xml:space="preserve">         </w:t>
      </w:r>
      <w:r w:rsidRPr="000449DF">
        <w:rPr>
          <w:b/>
        </w:rPr>
        <w:t xml:space="preserve">       </w:t>
      </w:r>
      <w:r w:rsidR="000449DF" w:rsidRPr="000449DF">
        <w:rPr>
          <w:b/>
        </w:rPr>
        <w:t xml:space="preserve">     </w:t>
      </w:r>
      <w:r w:rsidR="00FC2B3E">
        <w:rPr>
          <w:b/>
        </w:rPr>
        <w:t xml:space="preserve">    </w:t>
      </w:r>
      <w:r w:rsidRPr="000449DF">
        <w:rPr>
          <w:b/>
        </w:rPr>
        <w:t>2</w:t>
      </w:r>
      <w:r w:rsidR="000735E2">
        <w:rPr>
          <w:b/>
        </w:rPr>
        <w:t>3</w:t>
      </w:r>
      <w:r w:rsidR="007E1CB9">
        <w:rPr>
          <w:b/>
        </w:rPr>
        <w:t xml:space="preserve"> </w:t>
      </w:r>
      <w:r w:rsidR="006E02F0">
        <w:rPr>
          <w:b/>
        </w:rPr>
        <w:t>April</w:t>
      </w:r>
      <w:r w:rsidRPr="000449DF">
        <w:rPr>
          <w:b/>
        </w:rPr>
        <w:t xml:space="preserve"> 20</w:t>
      </w:r>
      <w:r w:rsidR="006E02F0">
        <w:rPr>
          <w:b/>
        </w:rPr>
        <w:t>2</w:t>
      </w:r>
      <w:r w:rsidR="000735E2">
        <w:rPr>
          <w:b/>
        </w:rPr>
        <w:t>2</w:t>
      </w:r>
      <w:r w:rsidR="00622C8D">
        <w:rPr>
          <w:b/>
        </w:rPr>
        <w:t xml:space="preserve">                                                                    </w:t>
      </w:r>
      <w:r w:rsidR="000449DF">
        <w:rPr>
          <w:b/>
        </w:rPr>
        <w:t xml:space="preserve">        </w:t>
      </w:r>
      <w:r w:rsidR="00684A6B">
        <w:rPr>
          <w:b/>
        </w:rPr>
        <w:t xml:space="preserve">   </w:t>
      </w:r>
    </w:p>
    <w:p w14:paraId="57D19546" w14:textId="6AAAD73E" w:rsidR="00B969A3" w:rsidRDefault="00622C8D">
      <w:pPr>
        <w:rPr>
          <w:b/>
        </w:rPr>
      </w:pPr>
      <w:r>
        <w:rPr>
          <w:b/>
        </w:rPr>
        <w:t xml:space="preserve"> </w:t>
      </w:r>
      <w:r w:rsidR="00684A6B">
        <w:rPr>
          <w:b/>
        </w:rPr>
        <w:t xml:space="preserve">                                                                        </w:t>
      </w:r>
      <w:r w:rsidR="00FC2B3E">
        <w:rPr>
          <w:b/>
        </w:rPr>
        <w:t xml:space="preserve"> </w:t>
      </w:r>
      <w:r w:rsidR="00684A6B">
        <w:rPr>
          <w:b/>
        </w:rPr>
        <w:t xml:space="preserve"> </w:t>
      </w:r>
      <w:r w:rsidR="006E02F0">
        <w:rPr>
          <w:b/>
        </w:rPr>
        <w:t xml:space="preserve"> </w:t>
      </w:r>
      <w:r w:rsidR="000F704E">
        <w:rPr>
          <w:b/>
        </w:rPr>
        <w:t>Revised</w:t>
      </w:r>
      <w:r w:rsidR="006E02F0">
        <w:rPr>
          <w:b/>
        </w:rPr>
        <w:t xml:space="preserve"> </w:t>
      </w:r>
      <w:r w:rsidRPr="00622C8D">
        <w:rPr>
          <w:b/>
        </w:rPr>
        <w:t>Match Repor</w:t>
      </w:r>
      <w:r w:rsidR="00B969A3">
        <w:rPr>
          <w:b/>
        </w:rPr>
        <w:t>t</w:t>
      </w:r>
    </w:p>
    <w:p w14:paraId="2E4A5192" w14:textId="742821A8" w:rsidR="00093DC6" w:rsidRDefault="00093DC6">
      <w:pPr>
        <w:rPr>
          <w:b/>
        </w:rPr>
      </w:pPr>
    </w:p>
    <w:p w14:paraId="0B0AC585" w14:textId="77777777" w:rsidR="000F704E" w:rsidRDefault="00093DC6">
      <w:pPr>
        <w:rPr>
          <w:bCs/>
        </w:rPr>
      </w:pPr>
      <w:r>
        <w:rPr>
          <w:b/>
        </w:rPr>
        <w:t xml:space="preserve"> </w:t>
      </w:r>
      <w:r w:rsidRPr="00093DC6">
        <w:rPr>
          <w:bCs/>
        </w:rPr>
        <w:t>W</w:t>
      </w:r>
      <w:r>
        <w:rPr>
          <w:bCs/>
        </w:rPr>
        <w:t>e</w:t>
      </w:r>
      <w:r w:rsidRPr="00093DC6">
        <w:rPr>
          <w:bCs/>
        </w:rPr>
        <w:t xml:space="preserve"> had a beautiful</w:t>
      </w:r>
      <w:r>
        <w:rPr>
          <w:bCs/>
        </w:rPr>
        <w:t xml:space="preserve"> morning to shoot and</w:t>
      </w:r>
      <w:r w:rsidR="00FF1136">
        <w:rPr>
          <w:bCs/>
        </w:rPr>
        <w:t xml:space="preserve"> nine</w:t>
      </w:r>
      <w:r>
        <w:rPr>
          <w:bCs/>
        </w:rPr>
        <w:t xml:space="preserve"> of us, </w:t>
      </w:r>
      <w:r w:rsidR="00FF1136">
        <w:rPr>
          <w:bCs/>
        </w:rPr>
        <w:t>six</w:t>
      </w:r>
      <w:r>
        <w:rPr>
          <w:bCs/>
        </w:rPr>
        <w:t xml:space="preserve"> of the usual suspects and </w:t>
      </w:r>
      <w:r w:rsidR="00FF1136">
        <w:rPr>
          <w:bCs/>
        </w:rPr>
        <w:t>three</w:t>
      </w:r>
      <w:r>
        <w:rPr>
          <w:bCs/>
        </w:rPr>
        <w:t xml:space="preserve"> new faces</w:t>
      </w:r>
      <w:r w:rsidR="00C10CDE">
        <w:rPr>
          <w:bCs/>
        </w:rPr>
        <w:t>,</w:t>
      </w:r>
      <w:r>
        <w:rPr>
          <w:bCs/>
        </w:rPr>
        <w:t xml:space="preserve"> showed up to wreak havoc on the hapless targets. When the smoke and paper</w:t>
      </w:r>
      <w:r w:rsidR="0065073E">
        <w:rPr>
          <w:bCs/>
        </w:rPr>
        <w:t xml:space="preserve"> tatters</w:t>
      </w:r>
      <w:r>
        <w:rPr>
          <w:bCs/>
        </w:rPr>
        <w:t xml:space="preserve"> cleared some pretty good scores turned</w:t>
      </w:r>
      <w:r w:rsidR="0065073E">
        <w:rPr>
          <w:bCs/>
        </w:rPr>
        <w:t xml:space="preserve"> u</w:t>
      </w:r>
      <w:r>
        <w:rPr>
          <w:bCs/>
        </w:rPr>
        <w:t>p. Cody shot what I believe was a personal high for him in this even</w:t>
      </w:r>
      <w:r w:rsidR="0065073E">
        <w:rPr>
          <w:bCs/>
        </w:rPr>
        <w:t>t</w:t>
      </w:r>
      <w:r>
        <w:rPr>
          <w:bCs/>
        </w:rPr>
        <w:t>, a 295</w:t>
      </w:r>
      <w:r w:rsidR="0065073E">
        <w:rPr>
          <w:bCs/>
        </w:rPr>
        <w:t>-1x</w:t>
      </w:r>
      <w:r>
        <w:rPr>
          <w:bCs/>
        </w:rPr>
        <w:t xml:space="preserve"> which is an excellent </w:t>
      </w:r>
      <w:r w:rsidR="0065073E">
        <w:rPr>
          <w:bCs/>
        </w:rPr>
        <w:t>Expert class score for a Sharpshooter, soon to be Expert</w:t>
      </w:r>
      <w:r w:rsidR="00FF1136">
        <w:rPr>
          <w:bCs/>
        </w:rPr>
        <w:t>,</w:t>
      </w:r>
      <w:r w:rsidR="0065073E">
        <w:rPr>
          <w:bCs/>
        </w:rPr>
        <w:t xml:space="preserve"> if he keeps shooting at this level.</w:t>
      </w:r>
      <w:r>
        <w:rPr>
          <w:bCs/>
        </w:rPr>
        <w:t xml:space="preserve"> </w:t>
      </w:r>
      <w:r w:rsidR="004934E6">
        <w:rPr>
          <w:bCs/>
        </w:rPr>
        <w:t xml:space="preserve">It was not quite enough to win the match though. That was the </w:t>
      </w:r>
      <w:r w:rsidR="00C10CDE">
        <w:rPr>
          <w:bCs/>
        </w:rPr>
        <w:t>O</w:t>
      </w:r>
      <w:r w:rsidR="004934E6">
        <w:rPr>
          <w:bCs/>
        </w:rPr>
        <w:t>ptical sight pict</w:t>
      </w:r>
      <w:r w:rsidR="00C10CDE">
        <w:rPr>
          <w:bCs/>
        </w:rPr>
        <w:t>u</w:t>
      </w:r>
      <w:r w:rsidR="004934E6">
        <w:rPr>
          <w:bCs/>
        </w:rPr>
        <w:t>re. In the Metallic sight division Mark, as is usually the case, came through again ensuring another free entry fee next month since I’ll be giving him another certificate redeemable for that as a prize.</w:t>
      </w:r>
    </w:p>
    <w:p w14:paraId="507C1093" w14:textId="080BA729" w:rsidR="00943E09" w:rsidRDefault="00C10CDE">
      <w:pPr>
        <w:rPr>
          <w:b/>
        </w:rPr>
      </w:pPr>
      <w:r>
        <w:rPr>
          <w:bCs/>
        </w:rPr>
        <w:t xml:space="preserve"> The new entrants seemed to enjoy the experience and we hope to see them at the next high power match in May.</w:t>
      </w:r>
      <w:r w:rsidR="004529FF">
        <w:rPr>
          <w:bCs/>
        </w:rPr>
        <w:t xml:space="preserve"> We actually had enough Marksmen shooting to justify a class award which went to Alston for his 264-1x which was a decent score for</w:t>
      </w:r>
      <w:r w:rsidR="000F704E">
        <w:rPr>
          <w:bCs/>
        </w:rPr>
        <w:t xml:space="preserve"> a</w:t>
      </w:r>
      <w:r w:rsidR="004529FF">
        <w:rPr>
          <w:bCs/>
        </w:rPr>
        <w:t xml:space="preserve"> first time shooter</w:t>
      </w:r>
      <w:r w:rsidR="008809A4">
        <w:rPr>
          <w:bCs/>
        </w:rPr>
        <w:t xml:space="preserve"> at this game.</w:t>
      </w:r>
      <w:r w:rsidR="00FF1136">
        <w:rPr>
          <w:bCs/>
        </w:rPr>
        <w:t xml:space="preserve"> I think they will agree this HP Sporting Rifle match is a good introduction to competitive riflery.</w:t>
      </w:r>
    </w:p>
    <w:p w14:paraId="42DE2993" w14:textId="7860124A" w:rsidR="00D41DE4" w:rsidRPr="00943E09" w:rsidRDefault="00D41DE4" w:rsidP="007C5D15">
      <w:pPr>
        <w:rPr>
          <w:bCs/>
        </w:rPr>
      </w:pPr>
    </w:p>
    <w:p w14:paraId="5FEDCD5C" w14:textId="48F90EB3" w:rsidR="008E4BB4" w:rsidRDefault="00D41DE4">
      <w:r>
        <w:t xml:space="preserve"> </w:t>
      </w:r>
      <w:r w:rsidR="00CA2C73">
        <w:t>Our next match will be a</w:t>
      </w:r>
      <w:r w:rsidR="000E05E6">
        <w:t>n</w:t>
      </w:r>
      <w:r w:rsidR="008B5347">
        <w:t xml:space="preserve"> NRA Approved High Power Rifle National</w:t>
      </w:r>
      <w:r w:rsidR="00B969A3">
        <w:t xml:space="preserve"> Match</w:t>
      </w:r>
      <w:r w:rsidR="008B5347">
        <w:t xml:space="preserve"> Course on Saturday, 2</w:t>
      </w:r>
      <w:r w:rsidR="00C10CDE">
        <w:t>8</w:t>
      </w:r>
      <w:r w:rsidR="008B5347">
        <w:t xml:space="preserve"> </w:t>
      </w:r>
      <w:r w:rsidR="00943E09">
        <w:t>May</w:t>
      </w:r>
      <w:r w:rsidR="00B969A3">
        <w:t>.</w:t>
      </w:r>
      <w:r w:rsidR="00EE0814">
        <w:t xml:space="preserve"> </w:t>
      </w:r>
      <w:r w:rsidR="008B5347">
        <w:t xml:space="preserve"> I’ll</w:t>
      </w:r>
      <w:r w:rsidR="00CA2C73">
        <w:t xml:space="preserve"> be sending out more info on that match in</w:t>
      </w:r>
      <w:r w:rsidR="00FC2B3E">
        <w:t xml:space="preserve"> the near future</w:t>
      </w:r>
      <w:r w:rsidR="00CA2C73">
        <w:t>. If you have any questions about it before then, e-mail me and I’ll answer them.</w:t>
      </w:r>
      <w:r w:rsidR="00B969A3">
        <w:t xml:space="preserve"> </w:t>
      </w:r>
      <w:r w:rsidR="007C5D15">
        <w:t>Don’t be shy, grab a rifle and try these high power rifle matches some time. You may even enjoy it</w:t>
      </w:r>
      <w:r w:rsidR="000E05E6">
        <w:t>.</w:t>
      </w:r>
    </w:p>
    <w:p w14:paraId="0D34EE58" w14:textId="77777777" w:rsidR="00943E09" w:rsidRDefault="00943E09"/>
    <w:p w14:paraId="40EC1DE9" w14:textId="7D6E8931" w:rsidR="000A4B6F" w:rsidRDefault="008B5347">
      <w:r>
        <w:t xml:space="preserve"> My thanks to </w:t>
      </w:r>
      <w:r w:rsidR="007C5D15">
        <w:t>the faithful few</w:t>
      </w:r>
      <w:r>
        <w:t xml:space="preserve"> competitors </w:t>
      </w:r>
      <w:r w:rsidR="007C5D15">
        <w:t>who</w:t>
      </w:r>
      <w:r>
        <w:t xml:space="preserve"> </w:t>
      </w:r>
      <w:r w:rsidR="000A4B6F">
        <w:t>suppor</w:t>
      </w:r>
      <w:r w:rsidR="007C5D15">
        <w:t>t</w:t>
      </w:r>
      <w:r w:rsidR="000A4B6F">
        <w:t xml:space="preserve"> the program, </w:t>
      </w:r>
      <w:r>
        <w:t>setting up for the match and putting th</w:t>
      </w:r>
      <w:r w:rsidR="00E71037">
        <w:t>e range</w:t>
      </w:r>
      <w:r>
        <w:t xml:space="preserve"> back in order after the smoke cleared.</w:t>
      </w:r>
      <w:r w:rsidR="00582573">
        <w:t xml:space="preserve"> Special thanks to Mark </w:t>
      </w:r>
      <w:proofErr w:type="spellStart"/>
      <w:r w:rsidR="00582573">
        <w:t>Swierczek</w:t>
      </w:r>
      <w:proofErr w:type="spellEnd"/>
      <w:r w:rsidR="00C10CDE">
        <w:t xml:space="preserve"> who ran the sparse second relay which enabled me to shoot. I had a good shooting day.</w:t>
      </w:r>
      <w:r w:rsidR="00582573">
        <w:t xml:space="preserve"> </w:t>
      </w:r>
    </w:p>
    <w:p w14:paraId="3D44452B" w14:textId="77777777" w:rsidR="00A07976" w:rsidRDefault="00CA2C73">
      <w:pPr>
        <w:rPr>
          <w:b/>
        </w:rPr>
      </w:pPr>
      <w:r>
        <w:t xml:space="preserve"> </w:t>
      </w:r>
      <w:r w:rsidR="00A07976">
        <w:t>Dick Chadwick, Match Director</w:t>
      </w:r>
      <w:r w:rsidR="00622C8D">
        <w:rPr>
          <w:b/>
        </w:rPr>
        <w:t xml:space="preserve">                                                   </w:t>
      </w:r>
    </w:p>
    <w:p w14:paraId="7F1E4E12" w14:textId="77777777" w:rsidR="00622C8D" w:rsidRDefault="00A07976">
      <w:pPr>
        <w:rPr>
          <w:b/>
        </w:rPr>
      </w:pPr>
      <w:r>
        <w:rPr>
          <w:b/>
        </w:rPr>
        <w:t xml:space="preserve">                                                      </w:t>
      </w:r>
      <w:r w:rsidR="000449DF">
        <w:rPr>
          <w:b/>
        </w:rPr>
        <w:t xml:space="preserve">                  </w:t>
      </w:r>
      <w:r w:rsidR="00622C8D">
        <w:rPr>
          <w:b/>
        </w:rPr>
        <w:t xml:space="preserve"> </w:t>
      </w:r>
      <w:r w:rsidR="00622C8D" w:rsidRPr="00622C8D">
        <w:rPr>
          <w:b/>
        </w:rPr>
        <w:t>Official Results Bulletin</w:t>
      </w:r>
    </w:p>
    <w:p w14:paraId="48A6055F" w14:textId="2DA0ED9D" w:rsidR="002C7BD1" w:rsidRDefault="00622C8D">
      <w:pPr>
        <w:rPr>
          <w:b/>
        </w:rPr>
      </w:pPr>
      <w:r w:rsidRPr="000449DF">
        <w:rPr>
          <w:b/>
          <w:i/>
        </w:rPr>
        <w:t xml:space="preserve">                                                                </w:t>
      </w:r>
      <w:r w:rsidR="000449DF" w:rsidRPr="000449DF">
        <w:rPr>
          <w:b/>
          <w:i/>
        </w:rPr>
        <w:t xml:space="preserve">              </w:t>
      </w:r>
      <w:r w:rsidRPr="000449DF">
        <w:rPr>
          <w:b/>
          <w:i/>
        </w:rPr>
        <w:t xml:space="preserve"> </w:t>
      </w:r>
      <w:r w:rsidR="00582573">
        <w:rPr>
          <w:b/>
          <w:i/>
        </w:rPr>
        <w:t>Optical</w:t>
      </w:r>
      <w:r w:rsidRPr="000449DF">
        <w:rPr>
          <w:b/>
          <w:i/>
        </w:rPr>
        <w:t xml:space="preserve"> Sights</w:t>
      </w:r>
      <w:r w:rsidR="00A07976" w:rsidRPr="000449DF">
        <w:rPr>
          <w:b/>
          <w:i/>
        </w:rPr>
        <w:t xml:space="preserve">  </w:t>
      </w:r>
      <w:r w:rsidR="008E6B5A" w:rsidRPr="000449DF">
        <w:rPr>
          <w:i/>
        </w:rPr>
        <w:t xml:space="preserve">                                                                  </w:t>
      </w:r>
      <w:r w:rsidRPr="000449DF">
        <w:rPr>
          <w:i/>
        </w:rPr>
        <w:t xml:space="preserve">                                                                                             </w:t>
      </w:r>
      <w:r w:rsidR="008E6B5A" w:rsidRPr="000449DF">
        <w:rPr>
          <w:i/>
        </w:rPr>
        <w:t xml:space="preserve"> </w:t>
      </w:r>
      <w:r w:rsidRPr="000449DF">
        <w:rPr>
          <w:i/>
        </w:rPr>
        <w:t xml:space="preserve">                                             </w:t>
      </w:r>
      <w:r w:rsidR="00D4455F" w:rsidRPr="000449DF">
        <w:rPr>
          <w:b/>
          <w:i/>
        </w:rPr>
        <w:t xml:space="preserve">                    </w:t>
      </w:r>
      <w:r w:rsidR="00B86229" w:rsidRPr="000449DF">
        <w:rPr>
          <w:b/>
          <w:i/>
        </w:rPr>
        <w:t xml:space="preserve">   </w:t>
      </w:r>
      <w:r w:rsidR="008E6B5A" w:rsidRPr="000449DF">
        <w:rPr>
          <w:b/>
          <w:i/>
        </w:rPr>
        <w:t xml:space="preserve">     </w:t>
      </w:r>
      <w:r w:rsidR="00D4455F" w:rsidRPr="000449DF">
        <w:rPr>
          <w:b/>
          <w:i/>
        </w:rPr>
        <w:t xml:space="preserve"> </w:t>
      </w:r>
      <w:r w:rsidR="00516994">
        <w:rPr>
          <w:b/>
        </w:rPr>
        <w:t xml:space="preserve">Name                      </w:t>
      </w:r>
      <w:r w:rsidR="00D4455F" w:rsidRPr="0046402C">
        <w:rPr>
          <w:b/>
        </w:rPr>
        <w:t xml:space="preserve">Rifle      </w:t>
      </w:r>
      <w:r w:rsidR="00BD7F2D">
        <w:rPr>
          <w:b/>
        </w:rPr>
        <w:t>Cal.</w:t>
      </w:r>
      <w:r w:rsidR="00D4455F" w:rsidRPr="0046402C">
        <w:rPr>
          <w:b/>
        </w:rPr>
        <w:t xml:space="preserve">       </w:t>
      </w:r>
      <w:r w:rsidR="00516994">
        <w:rPr>
          <w:b/>
        </w:rPr>
        <w:t xml:space="preserve">  </w:t>
      </w:r>
      <w:r w:rsidR="00D4455F" w:rsidRPr="0046402C">
        <w:rPr>
          <w:b/>
        </w:rPr>
        <w:t xml:space="preserve">Prone     </w:t>
      </w:r>
      <w:r w:rsidR="00516994">
        <w:rPr>
          <w:b/>
        </w:rPr>
        <w:t>Standing</w:t>
      </w:r>
      <w:r w:rsidR="00D4455F" w:rsidRPr="0046402C">
        <w:rPr>
          <w:b/>
        </w:rPr>
        <w:t xml:space="preserve">     Sit</w:t>
      </w:r>
      <w:r w:rsidR="00B86229" w:rsidRPr="0046402C">
        <w:rPr>
          <w:b/>
        </w:rPr>
        <w:t xml:space="preserve">/Kneel    </w:t>
      </w:r>
      <w:r w:rsidR="00516994">
        <w:rPr>
          <w:b/>
        </w:rPr>
        <w:t>Prone</w:t>
      </w:r>
      <w:r w:rsidR="00D4455F" w:rsidRPr="0046402C">
        <w:rPr>
          <w:b/>
        </w:rPr>
        <w:t xml:space="preserve"> </w:t>
      </w:r>
      <w:r w:rsidR="00B86229" w:rsidRPr="0046402C">
        <w:rPr>
          <w:b/>
        </w:rPr>
        <w:t xml:space="preserve">  </w:t>
      </w:r>
      <w:r w:rsidR="00516994">
        <w:rPr>
          <w:b/>
        </w:rPr>
        <w:t xml:space="preserve">  </w:t>
      </w:r>
      <w:r w:rsidR="00B86229" w:rsidRPr="0046402C">
        <w:rPr>
          <w:b/>
        </w:rPr>
        <w:t xml:space="preserve"> Aggregate       </w:t>
      </w:r>
      <w:r w:rsidR="00516994">
        <w:rPr>
          <w:b/>
        </w:rPr>
        <w:t xml:space="preserve"> </w:t>
      </w:r>
      <w:r w:rsidR="00B86229" w:rsidRPr="0046402C">
        <w:rPr>
          <w:b/>
        </w:rPr>
        <w:t xml:space="preserve"> Place               </w:t>
      </w:r>
      <w:r w:rsidR="000449DF">
        <w:rPr>
          <w:b/>
        </w:rPr>
        <w:t>N</w:t>
      </w:r>
      <w:r w:rsidR="00BE4339">
        <w:rPr>
          <w:b/>
        </w:rPr>
        <w:t>RA</w:t>
      </w:r>
      <w:r w:rsidR="000449DF">
        <w:rPr>
          <w:b/>
        </w:rPr>
        <w:t xml:space="preserve"> Class</w:t>
      </w:r>
      <w:r w:rsidR="00677724">
        <w:rPr>
          <w:b/>
        </w:rPr>
        <w:t>/Cat</w:t>
      </w:r>
      <w:r w:rsidR="00B86229" w:rsidRPr="0046402C">
        <w:rPr>
          <w:b/>
        </w:rPr>
        <w:t xml:space="preserve">                                        </w:t>
      </w:r>
      <w:r w:rsidR="008E6B5A" w:rsidRPr="0046402C">
        <w:rPr>
          <w:b/>
        </w:rPr>
        <w:t xml:space="preserve">    </w:t>
      </w:r>
      <w:r w:rsidR="00B86229" w:rsidRPr="0046402C">
        <w:rPr>
          <w:b/>
        </w:rPr>
        <w:t xml:space="preserve"> </w:t>
      </w:r>
      <w:r w:rsidR="002C7BD1">
        <w:rPr>
          <w:b/>
        </w:rPr>
        <w:t xml:space="preserve">                             </w:t>
      </w:r>
    </w:p>
    <w:p w14:paraId="2428D8AB" w14:textId="77777777" w:rsidR="008E6B5A" w:rsidRDefault="002C7BD1">
      <w:pPr>
        <w:rPr>
          <w:b/>
        </w:rPr>
      </w:pPr>
      <w:r>
        <w:rPr>
          <w:b/>
        </w:rPr>
        <w:t xml:space="preserve">                                                                </w:t>
      </w:r>
      <w:r w:rsidR="00516994">
        <w:rPr>
          <w:b/>
        </w:rPr>
        <w:t>Slow</w:t>
      </w:r>
      <w:r w:rsidR="00B86229" w:rsidRPr="0046402C">
        <w:rPr>
          <w:b/>
        </w:rPr>
        <w:t xml:space="preserve">         </w:t>
      </w:r>
      <w:r w:rsidR="008E6B5A" w:rsidRPr="0046402C">
        <w:rPr>
          <w:b/>
        </w:rPr>
        <w:t xml:space="preserve">         </w:t>
      </w:r>
      <w:r w:rsidR="00516994">
        <w:rPr>
          <w:b/>
        </w:rPr>
        <w:t xml:space="preserve">           </w:t>
      </w:r>
      <w:r w:rsidR="008E6B5A" w:rsidRPr="0046402C">
        <w:rPr>
          <w:b/>
        </w:rPr>
        <w:t xml:space="preserve">Rapid      </w:t>
      </w:r>
      <w:r w:rsidR="00BE4339">
        <w:rPr>
          <w:b/>
        </w:rPr>
        <w:t xml:space="preserve">  </w:t>
      </w:r>
      <w:r w:rsidR="008E6B5A" w:rsidRPr="0046402C">
        <w:rPr>
          <w:b/>
        </w:rPr>
        <w:t xml:space="preserve"> </w:t>
      </w:r>
      <w:proofErr w:type="spellStart"/>
      <w:r w:rsidR="00516994">
        <w:rPr>
          <w:b/>
        </w:rPr>
        <w:t>Rapid</w:t>
      </w:r>
      <w:proofErr w:type="spellEnd"/>
    </w:p>
    <w:p w14:paraId="5CFC91F7" w14:textId="24A7E887" w:rsidR="00B41AAA" w:rsidRDefault="0065469A">
      <w:r>
        <w:t xml:space="preserve">                                                                                                                                                                                                 </w:t>
      </w:r>
      <w:r w:rsidR="00582573">
        <w:t xml:space="preserve">   </w:t>
      </w:r>
      <w:r w:rsidR="003E4931">
        <w:t xml:space="preserve">   </w:t>
      </w:r>
      <w:r w:rsidR="00123A20">
        <w:t xml:space="preserve">                               </w:t>
      </w:r>
      <w:r w:rsidR="003E4931">
        <w:t xml:space="preserve">                                </w:t>
      </w:r>
    </w:p>
    <w:p w14:paraId="6078A89D" w14:textId="61FE6DBC" w:rsidR="003E4931" w:rsidRDefault="000735E2">
      <w:r>
        <w:t>Chadwick, R.</w:t>
      </w:r>
      <w:r w:rsidR="00FC002C">
        <w:t xml:space="preserve">  </w:t>
      </w:r>
      <w:r w:rsidR="007C5D15">
        <w:t xml:space="preserve">    </w:t>
      </w:r>
      <w:r w:rsidR="00FC002C">
        <w:t xml:space="preserve">AR-15 </w:t>
      </w:r>
      <w:r w:rsidR="006860E5">
        <w:t xml:space="preserve">       </w:t>
      </w:r>
      <w:r>
        <w:t xml:space="preserve"> 5.56</w:t>
      </w:r>
      <w:r w:rsidR="00FC002C">
        <w:t xml:space="preserve">        </w:t>
      </w:r>
      <w:r w:rsidR="00B914DA">
        <w:t>7</w:t>
      </w:r>
      <w:r>
        <w:t>9</w:t>
      </w:r>
      <w:r w:rsidR="00FC002C">
        <w:t>-</w:t>
      </w:r>
      <w:r>
        <w:t>1</w:t>
      </w:r>
      <w:r w:rsidR="00FC002C">
        <w:t>x        7</w:t>
      </w:r>
      <w:r>
        <w:t>2</w:t>
      </w:r>
      <w:r w:rsidR="00FC002C">
        <w:t>-</w:t>
      </w:r>
      <w:r w:rsidR="00B914DA">
        <w:t>0</w:t>
      </w:r>
      <w:r w:rsidR="00FC002C">
        <w:t xml:space="preserve">x           </w:t>
      </w:r>
      <w:r>
        <w:t>74-0</w:t>
      </w:r>
      <w:r w:rsidR="00FC002C">
        <w:t>x       7</w:t>
      </w:r>
      <w:r>
        <w:t>7</w:t>
      </w:r>
      <w:r w:rsidR="00FC002C">
        <w:t xml:space="preserve">-1x        </w:t>
      </w:r>
      <w:r>
        <w:t xml:space="preserve"> </w:t>
      </w:r>
      <w:r w:rsidR="00FC002C">
        <w:t xml:space="preserve"> </w:t>
      </w:r>
      <w:r w:rsidR="009D0584">
        <w:t>30</w:t>
      </w:r>
      <w:r w:rsidR="00B914DA">
        <w:t>2</w:t>
      </w:r>
      <w:r w:rsidR="00FC002C">
        <w:t>-</w:t>
      </w:r>
      <w:r w:rsidR="00B914DA">
        <w:t>2</w:t>
      </w:r>
      <w:r w:rsidR="00FC002C">
        <w:t xml:space="preserve">x     </w:t>
      </w:r>
      <w:r w:rsidR="009D0584">
        <w:t xml:space="preserve"> </w:t>
      </w:r>
      <w:r w:rsidR="00FC002C">
        <w:t xml:space="preserve"> </w:t>
      </w:r>
      <w:r w:rsidR="009D0584">
        <w:t xml:space="preserve">    </w:t>
      </w:r>
      <w:r w:rsidR="00FC002C">
        <w:t xml:space="preserve"> </w:t>
      </w:r>
      <w:r w:rsidR="009D0584">
        <w:t>MW/1</w:t>
      </w:r>
      <w:r w:rsidR="009D0584" w:rsidRPr="009D0584">
        <w:rPr>
          <w:vertAlign w:val="superscript"/>
        </w:rPr>
        <w:t>st</w:t>
      </w:r>
      <w:r w:rsidR="009D0584">
        <w:t xml:space="preserve"> Optical</w:t>
      </w:r>
      <w:r w:rsidR="00FC002C">
        <w:t xml:space="preserve">         </w:t>
      </w:r>
      <w:r w:rsidR="009D0584">
        <w:t>MA/Sr.</w:t>
      </w:r>
    </w:p>
    <w:p w14:paraId="0FE980DB" w14:textId="54C8C25A" w:rsidR="00FC002C" w:rsidRDefault="00B914DA">
      <w:r>
        <w:t xml:space="preserve">                                                                                                                                                                   </w:t>
      </w:r>
      <w:r w:rsidR="009D0584">
        <w:t xml:space="preserve">     </w:t>
      </w:r>
      <w:r>
        <w:t xml:space="preserve"> </w:t>
      </w:r>
      <w:r w:rsidR="009D0584">
        <w:t>Sights</w:t>
      </w:r>
    </w:p>
    <w:p w14:paraId="0C0101AB" w14:textId="29BEAF73" w:rsidR="003E4931" w:rsidRDefault="009D0584">
      <w:r>
        <w:t xml:space="preserve">Moore, C.      </w:t>
      </w:r>
      <w:r w:rsidR="003E4931">
        <w:t xml:space="preserve">     </w:t>
      </w:r>
      <w:r w:rsidR="00123A20">
        <w:t xml:space="preserve"> </w:t>
      </w:r>
      <w:r w:rsidR="00FC2B3E">
        <w:t>AR-15</w:t>
      </w:r>
      <w:r>
        <w:t xml:space="preserve">       </w:t>
      </w:r>
      <w:r w:rsidR="005B07A9">
        <w:t xml:space="preserve"> </w:t>
      </w:r>
      <w:r>
        <w:t>.223</w:t>
      </w:r>
      <w:r w:rsidR="003E4931">
        <w:t xml:space="preserve">  </w:t>
      </w:r>
      <w:r w:rsidR="00B914DA">
        <w:t xml:space="preserve">     </w:t>
      </w:r>
      <w:r w:rsidR="0081623B">
        <w:t xml:space="preserve"> </w:t>
      </w:r>
      <w:r w:rsidR="003E4931">
        <w:t xml:space="preserve"> 7</w:t>
      </w:r>
      <w:r w:rsidR="00FB484D">
        <w:t>6</w:t>
      </w:r>
      <w:r w:rsidR="003E4931">
        <w:t>-</w:t>
      </w:r>
      <w:r w:rsidR="00FB484D">
        <w:t>0</w:t>
      </w:r>
      <w:r w:rsidR="003E4931">
        <w:t xml:space="preserve">x        </w:t>
      </w:r>
      <w:r w:rsidR="00FB484D">
        <w:t>74</w:t>
      </w:r>
      <w:r w:rsidR="003E4931">
        <w:t>-</w:t>
      </w:r>
      <w:r w:rsidR="00FB484D">
        <w:t>0</w:t>
      </w:r>
      <w:r w:rsidR="003E4931">
        <w:t xml:space="preserve">x           </w:t>
      </w:r>
      <w:r w:rsidR="00FB484D">
        <w:t>68</w:t>
      </w:r>
      <w:r w:rsidR="00B914DA">
        <w:t>-0</w:t>
      </w:r>
      <w:r w:rsidR="003E4931">
        <w:t xml:space="preserve">x     </w:t>
      </w:r>
      <w:r w:rsidR="00B914DA">
        <w:t xml:space="preserve"> </w:t>
      </w:r>
      <w:r w:rsidR="003E4931">
        <w:t xml:space="preserve"> </w:t>
      </w:r>
      <w:r w:rsidR="00B914DA">
        <w:t>77</w:t>
      </w:r>
      <w:r w:rsidR="003E4931">
        <w:t>-</w:t>
      </w:r>
      <w:r w:rsidR="00FB484D">
        <w:t>1</w:t>
      </w:r>
      <w:r w:rsidR="003E4931">
        <w:t xml:space="preserve">x        </w:t>
      </w:r>
      <w:r w:rsidR="00B914DA">
        <w:t xml:space="preserve">  </w:t>
      </w:r>
      <w:r w:rsidR="003E4931">
        <w:t>2</w:t>
      </w:r>
      <w:r w:rsidR="00FB484D">
        <w:t>95</w:t>
      </w:r>
      <w:r w:rsidR="003E4931">
        <w:t>-</w:t>
      </w:r>
      <w:r w:rsidR="00FB484D">
        <w:t>1</w:t>
      </w:r>
      <w:r w:rsidR="003E4931">
        <w:t xml:space="preserve">x     </w:t>
      </w:r>
      <w:r>
        <w:t xml:space="preserve">  </w:t>
      </w:r>
      <w:r w:rsidR="003E4931">
        <w:t xml:space="preserve">                                  </w:t>
      </w:r>
      <w:r w:rsidR="0081623B">
        <w:t xml:space="preserve"> </w:t>
      </w:r>
      <w:r w:rsidR="00FC002C">
        <w:t xml:space="preserve"> </w:t>
      </w:r>
      <w:r w:rsidR="00FB484D">
        <w:t xml:space="preserve">     </w:t>
      </w:r>
      <w:r w:rsidR="00B4524D">
        <w:t xml:space="preserve"> </w:t>
      </w:r>
      <w:r>
        <w:t>SS/Jr.</w:t>
      </w:r>
    </w:p>
    <w:p w14:paraId="1DA9A1C3" w14:textId="77777777" w:rsidR="001808FD" w:rsidRDefault="001808FD"/>
    <w:p w14:paraId="298A2E71" w14:textId="3552DF0D" w:rsidR="00693015" w:rsidRDefault="00FB484D">
      <w:r>
        <w:t xml:space="preserve">Black, J.                AR-15        </w:t>
      </w:r>
      <w:r w:rsidR="00A818F4">
        <w:t>.223          77-1x       55-0x           78-0x       73-1x          283-</w:t>
      </w:r>
      <w:r w:rsidR="001376F2">
        <w:t>2</w:t>
      </w:r>
      <w:r w:rsidR="00A818F4">
        <w:t xml:space="preserve">x    </w:t>
      </w:r>
      <w:r w:rsidR="001376F2">
        <w:t xml:space="preserve">                                     </w:t>
      </w:r>
      <w:r w:rsidR="00A818F4">
        <w:t xml:space="preserve"> </w:t>
      </w:r>
      <w:r w:rsidR="001376F2">
        <w:t>SS (Temp)</w:t>
      </w:r>
    </w:p>
    <w:p w14:paraId="4743CCDD" w14:textId="0F171DA5" w:rsidR="001376F2" w:rsidRDefault="001376F2"/>
    <w:p w14:paraId="731EBB74" w14:textId="07BA7DA8" w:rsidR="00A818F4" w:rsidRDefault="001376F2">
      <w:r>
        <w:t xml:space="preserve">Bond, R.               AR-15        .223          73-1x       57-1x            70-0x      74-0x           274-2x       </w:t>
      </w:r>
      <w:r w:rsidR="00697D29">
        <w:t xml:space="preserve">                                       </w:t>
      </w:r>
      <w:r w:rsidR="000249F6">
        <w:t xml:space="preserve">   </w:t>
      </w:r>
      <w:r w:rsidR="00697D29">
        <w:t>SS</w:t>
      </w:r>
    </w:p>
    <w:p w14:paraId="187350DA" w14:textId="1AF1853A" w:rsidR="000249F6" w:rsidRDefault="000249F6"/>
    <w:p w14:paraId="3E90C73B" w14:textId="0BC87FBD" w:rsidR="000249F6" w:rsidRPr="00387349" w:rsidRDefault="000249F6">
      <w:r>
        <w:t>Kelley, J.              AR-15         .223         62-0x        49-0x            68-2x      42-0x           221</w:t>
      </w:r>
      <w:r w:rsidR="008839DC">
        <w:t>-</w:t>
      </w:r>
      <w:r>
        <w:t>2x                                         MK (Temp)</w:t>
      </w:r>
    </w:p>
    <w:p w14:paraId="3524778C" w14:textId="77777777" w:rsidR="008E6B5A" w:rsidRDefault="00200904">
      <w:pPr>
        <w:rPr>
          <w:b/>
          <w:i/>
        </w:rPr>
      </w:pPr>
      <w:r w:rsidRPr="00582573">
        <w:rPr>
          <w:i/>
        </w:rPr>
        <w:t xml:space="preserve">      </w:t>
      </w:r>
      <w:r w:rsidR="00622C8D" w:rsidRPr="00582573">
        <w:rPr>
          <w:b/>
          <w:i/>
        </w:rPr>
        <w:t xml:space="preserve">                                                                </w:t>
      </w:r>
      <w:r w:rsidR="00BE4339" w:rsidRPr="00582573">
        <w:rPr>
          <w:b/>
          <w:i/>
        </w:rPr>
        <w:t xml:space="preserve">           </w:t>
      </w:r>
      <w:r w:rsidR="00582573" w:rsidRPr="00582573">
        <w:rPr>
          <w:b/>
          <w:i/>
        </w:rPr>
        <w:t>Metallic Sights</w:t>
      </w:r>
    </w:p>
    <w:p w14:paraId="65BB222E" w14:textId="62D7B188" w:rsidR="005811AE" w:rsidRDefault="004E48AE">
      <w:proofErr w:type="spellStart"/>
      <w:r>
        <w:t>Swierczek</w:t>
      </w:r>
      <w:proofErr w:type="spellEnd"/>
      <w:r>
        <w:t>,</w:t>
      </w:r>
      <w:r w:rsidR="000249F6">
        <w:t xml:space="preserve"> M.</w:t>
      </w:r>
      <w:r>
        <w:t xml:space="preserve">    AR-15</w:t>
      </w:r>
      <w:r w:rsidR="008839DC">
        <w:t xml:space="preserve">         </w:t>
      </w:r>
      <w:r w:rsidR="006B4BAA">
        <w:t xml:space="preserve"> </w:t>
      </w:r>
      <w:r>
        <w:t>.223</w:t>
      </w:r>
      <w:r w:rsidR="002A5188">
        <w:t xml:space="preserve">  </w:t>
      </w:r>
      <w:r w:rsidR="00BE4339">
        <w:t xml:space="preserve">    </w:t>
      </w:r>
      <w:r w:rsidR="00B914DA">
        <w:t xml:space="preserve">  </w:t>
      </w:r>
      <w:r>
        <w:t xml:space="preserve"> 7</w:t>
      </w:r>
      <w:r w:rsidR="008839DC">
        <w:t>7</w:t>
      </w:r>
      <w:r w:rsidR="00E7590F">
        <w:t>-</w:t>
      </w:r>
      <w:r w:rsidR="00507381">
        <w:t>3</w:t>
      </w:r>
      <w:r w:rsidR="005811AE">
        <w:t>x</w:t>
      </w:r>
      <w:r w:rsidR="00200904">
        <w:t xml:space="preserve">        </w:t>
      </w:r>
      <w:r>
        <w:t>6</w:t>
      </w:r>
      <w:r w:rsidR="008839DC">
        <w:t>0</w:t>
      </w:r>
      <w:r w:rsidR="00200904">
        <w:t>-</w:t>
      </w:r>
      <w:r w:rsidR="008839DC">
        <w:t>1</w:t>
      </w:r>
      <w:r w:rsidR="005811AE">
        <w:t>x</w:t>
      </w:r>
      <w:r w:rsidR="00200904">
        <w:t xml:space="preserve">        </w:t>
      </w:r>
      <w:r w:rsidR="007E1CB9">
        <w:t xml:space="preserve"> </w:t>
      </w:r>
      <w:r w:rsidR="00200904">
        <w:t xml:space="preserve">  </w:t>
      </w:r>
      <w:r>
        <w:t>7</w:t>
      </w:r>
      <w:r w:rsidR="008839DC">
        <w:t>5</w:t>
      </w:r>
      <w:r w:rsidR="00507381">
        <w:t>-1</w:t>
      </w:r>
      <w:r w:rsidR="005811AE">
        <w:t>x</w:t>
      </w:r>
      <w:r w:rsidR="00200904">
        <w:t xml:space="preserve">     </w:t>
      </w:r>
      <w:r w:rsidR="005811AE">
        <w:t xml:space="preserve"> </w:t>
      </w:r>
      <w:r w:rsidR="00200904">
        <w:t xml:space="preserve">  </w:t>
      </w:r>
      <w:r>
        <w:t>7</w:t>
      </w:r>
      <w:r w:rsidR="008839DC">
        <w:t>6</w:t>
      </w:r>
      <w:r w:rsidR="00200904">
        <w:t>-</w:t>
      </w:r>
      <w:r w:rsidR="006B4BAA">
        <w:t>1</w:t>
      </w:r>
      <w:r w:rsidR="005811AE">
        <w:t>x</w:t>
      </w:r>
      <w:r w:rsidR="00200904">
        <w:t xml:space="preserve">     </w:t>
      </w:r>
      <w:r w:rsidR="005811AE">
        <w:t xml:space="preserve">    </w:t>
      </w:r>
      <w:r w:rsidR="00200904">
        <w:t>2</w:t>
      </w:r>
      <w:r w:rsidR="008839DC">
        <w:t>88</w:t>
      </w:r>
      <w:r w:rsidR="00200904">
        <w:t>-</w:t>
      </w:r>
      <w:r w:rsidR="008839DC">
        <w:t>6</w:t>
      </w:r>
      <w:r w:rsidR="005811AE">
        <w:t>x</w:t>
      </w:r>
      <w:r w:rsidR="00200904">
        <w:t xml:space="preserve">  </w:t>
      </w:r>
      <w:r w:rsidR="005652E5">
        <w:t xml:space="preserve">    </w:t>
      </w:r>
      <w:r w:rsidR="00200904">
        <w:t xml:space="preserve"> </w:t>
      </w:r>
      <w:r w:rsidR="006E73B7">
        <w:t xml:space="preserve"> </w:t>
      </w:r>
      <w:r w:rsidR="00200904">
        <w:t xml:space="preserve"> </w:t>
      </w:r>
      <w:r w:rsidR="006E73B7">
        <w:t xml:space="preserve">  </w:t>
      </w:r>
      <w:r w:rsidR="005652E5">
        <w:t>!</w:t>
      </w:r>
      <w:proofErr w:type="spellStart"/>
      <w:r w:rsidR="005652E5">
        <w:t>st</w:t>
      </w:r>
      <w:proofErr w:type="spellEnd"/>
      <w:r w:rsidR="005652E5">
        <w:t xml:space="preserve"> Metallic             </w:t>
      </w:r>
      <w:r w:rsidR="004529FF">
        <w:t xml:space="preserve">   </w:t>
      </w:r>
      <w:r w:rsidR="005652E5">
        <w:t xml:space="preserve"> EX                                                                                                                                      </w:t>
      </w:r>
      <w:r w:rsidR="00E97A72">
        <w:t xml:space="preserve"> </w:t>
      </w:r>
      <w:r w:rsidR="00507381">
        <w:t xml:space="preserve">                    </w:t>
      </w:r>
      <w:r w:rsidR="008839DC">
        <w:t xml:space="preserve">               </w:t>
      </w:r>
      <w:r w:rsidR="00507381">
        <w:t xml:space="preserve">  </w:t>
      </w:r>
      <w:r w:rsidR="00E97A72">
        <w:t xml:space="preserve">             </w:t>
      </w:r>
      <w:r w:rsidR="006B4BAA">
        <w:t xml:space="preserve">                     </w:t>
      </w:r>
      <w:r w:rsidR="00E97A72">
        <w:t xml:space="preserve">    </w:t>
      </w:r>
      <w:r w:rsidR="008B5347">
        <w:t xml:space="preserve">  </w:t>
      </w:r>
      <w:r w:rsidR="007E1CB9">
        <w:t xml:space="preserve"> </w:t>
      </w:r>
      <w:r w:rsidR="008B5347">
        <w:t xml:space="preserve">    </w:t>
      </w:r>
      <w:r w:rsidR="007E1CB9">
        <w:t xml:space="preserve"> </w:t>
      </w:r>
      <w:r w:rsidR="0065469A">
        <w:t xml:space="preserve"> </w:t>
      </w:r>
      <w:r w:rsidR="005652E5">
        <w:t xml:space="preserve">                                                                   </w:t>
      </w:r>
      <w:r w:rsidR="0065469A">
        <w:t xml:space="preserve"> </w:t>
      </w:r>
      <w:r w:rsidR="005652E5">
        <w:t xml:space="preserve">     </w:t>
      </w:r>
    </w:p>
    <w:p w14:paraId="571B30AD" w14:textId="60EA058B" w:rsidR="0065469A" w:rsidRDefault="00507381">
      <w:r>
        <w:t xml:space="preserve">                                                                                                                                                                        </w:t>
      </w:r>
      <w:r w:rsidR="004529FF">
        <w:t>Sights</w:t>
      </w:r>
    </w:p>
    <w:p w14:paraId="661275D3" w14:textId="2EDD0E2B" w:rsidR="00507381" w:rsidRDefault="006860E5">
      <w:r>
        <w:t>Rush, A.               AR-15</w:t>
      </w:r>
      <w:r w:rsidR="006B4BAA">
        <w:t xml:space="preserve">   </w:t>
      </w:r>
      <w:r>
        <w:t xml:space="preserve">     </w:t>
      </w:r>
      <w:r w:rsidR="006B4BAA">
        <w:t xml:space="preserve"> </w:t>
      </w:r>
      <w:r>
        <w:t>.223</w:t>
      </w:r>
      <w:r w:rsidR="006B4BAA">
        <w:t xml:space="preserve">  </w:t>
      </w:r>
      <w:r w:rsidR="00507381">
        <w:t xml:space="preserve">       6</w:t>
      </w:r>
      <w:r>
        <w:t>1</w:t>
      </w:r>
      <w:r w:rsidR="006B4BAA">
        <w:t>-</w:t>
      </w:r>
      <w:r w:rsidR="00507381">
        <w:t>1</w:t>
      </w:r>
      <w:r w:rsidR="006B4BAA">
        <w:t xml:space="preserve">x        </w:t>
      </w:r>
      <w:r w:rsidR="00507381">
        <w:t>6</w:t>
      </w:r>
      <w:r w:rsidR="006B4BAA">
        <w:t xml:space="preserve">6-0x           </w:t>
      </w:r>
      <w:proofErr w:type="spellStart"/>
      <w:r w:rsidR="00507381">
        <w:t>6</w:t>
      </w:r>
      <w:r>
        <w:t>6</w:t>
      </w:r>
      <w:r w:rsidR="006B4BAA">
        <w:t>-0x</w:t>
      </w:r>
      <w:proofErr w:type="spellEnd"/>
      <w:r w:rsidR="006B4BAA">
        <w:t xml:space="preserve">       </w:t>
      </w:r>
      <w:r w:rsidR="00507381">
        <w:t xml:space="preserve"> </w:t>
      </w:r>
      <w:r>
        <w:t>7</w:t>
      </w:r>
      <w:r w:rsidR="00507381">
        <w:t>1</w:t>
      </w:r>
      <w:r w:rsidR="006B4BAA">
        <w:t>-</w:t>
      </w:r>
      <w:r>
        <w:t>0</w:t>
      </w:r>
      <w:r w:rsidR="006B4BAA">
        <w:t xml:space="preserve">x         </w:t>
      </w:r>
      <w:r w:rsidR="00507381">
        <w:t>26</w:t>
      </w:r>
      <w:r>
        <w:t>4</w:t>
      </w:r>
      <w:r w:rsidR="006B4BAA">
        <w:t>-</w:t>
      </w:r>
      <w:r>
        <w:t>1</w:t>
      </w:r>
      <w:r w:rsidR="006B4BAA">
        <w:t xml:space="preserve">x  </w:t>
      </w:r>
      <w:r w:rsidR="005652E5">
        <w:t xml:space="preserve">      </w:t>
      </w:r>
      <w:r w:rsidR="006B4BAA">
        <w:t xml:space="preserve">  </w:t>
      </w:r>
      <w:r w:rsidR="005652E5">
        <w:t>1</w:t>
      </w:r>
      <w:r w:rsidR="005652E5" w:rsidRPr="005652E5">
        <w:rPr>
          <w:vertAlign w:val="superscript"/>
        </w:rPr>
        <w:t>st</w:t>
      </w:r>
      <w:r w:rsidR="005652E5">
        <w:t xml:space="preserve"> Marksman</w:t>
      </w:r>
      <w:r w:rsidR="006B4BAA">
        <w:t xml:space="preserve">        </w:t>
      </w:r>
      <w:r w:rsidR="005652E5">
        <w:t>MK (Temp)</w:t>
      </w:r>
      <w:r w:rsidR="006B4BAA">
        <w:t xml:space="preserve">                           </w:t>
      </w:r>
      <w:r w:rsidR="00507381">
        <w:t xml:space="preserve">  </w:t>
      </w:r>
    </w:p>
    <w:p w14:paraId="17D0170F" w14:textId="25115AD1" w:rsidR="006860E5" w:rsidRDefault="006860E5"/>
    <w:p w14:paraId="25D5B887" w14:textId="52453830" w:rsidR="006860E5" w:rsidRDefault="006860E5">
      <w:r>
        <w:t>Engel, D.              AR-15         .223         78-2x        56-0X           47-2X        77-</w:t>
      </w:r>
      <w:r w:rsidR="00BD7F2D">
        <w:t>0x        258-4x                                          MK (Temp)</w:t>
      </w:r>
      <w:r>
        <w:t xml:space="preserve"> </w:t>
      </w:r>
    </w:p>
    <w:p w14:paraId="29400B89" w14:textId="77777777" w:rsidR="00507381" w:rsidRDefault="00507381"/>
    <w:p w14:paraId="49274140" w14:textId="07C2AACA" w:rsidR="0014040C" w:rsidRDefault="00507381">
      <w:r>
        <w:t xml:space="preserve">Moore, R.            AR-15 </w:t>
      </w:r>
      <w:r w:rsidR="00BD7F2D">
        <w:t xml:space="preserve">        </w:t>
      </w:r>
      <w:r>
        <w:t>.223</w:t>
      </w:r>
      <w:r w:rsidR="006B4BAA">
        <w:t xml:space="preserve"> </w:t>
      </w:r>
      <w:r>
        <w:t xml:space="preserve">     </w:t>
      </w:r>
      <w:r w:rsidR="00BD7F2D">
        <w:t xml:space="preserve"> </w:t>
      </w:r>
      <w:r>
        <w:t xml:space="preserve">   </w:t>
      </w:r>
      <w:r w:rsidR="00BD7F2D">
        <w:t>74</w:t>
      </w:r>
      <w:r>
        <w:t xml:space="preserve">-1x        </w:t>
      </w:r>
      <w:r w:rsidR="00BD7F2D">
        <w:t>56-0x</w:t>
      </w:r>
      <w:r>
        <w:t xml:space="preserve">           50-0x        </w:t>
      </w:r>
      <w:r w:rsidR="00BD7F2D">
        <w:t>70</w:t>
      </w:r>
      <w:r>
        <w:t>-</w:t>
      </w:r>
      <w:r w:rsidR="00BD7F2D">
        <w:t>1</w:t>
      </w:r>
      <w:r>
        <w:t>x         2</w:t>
      </w:r>
      <w:r w:rsidR="00BD7F2D">
        <w:t>50</w:t>
      </w:r>
      <w:r>
        <w:t>-</w:t>
      </w:r>
      <w:r w:rsidR="00BD7F2D">
        <w:t>2</w:t>
      </w:r>
      <w:r>
        <w:t>x</w:t>
      </w:r>
      <w:r w:rsidR="00943E09">
        <w:t xml:space="preserve">                                 </w:t>
      </w:r>
      <w:r w:rsidR="00BD7F2D">
        <w:t xml:space="preserve">  </w:t>
      </w:r>
      <w:r w:rsidR="00943E09">
        <w:t xml:space="preserve">   </w:t>
      </w:r>
      <w:r w:rsidR="00BD7F2D">
        <w:t xml:space="preserve">      </w:t>
      </w:r>
      <w:r w:rsidR="00943E09">
        <w:t xml:space="preserve">  </w:t>
      </w:r>
      <w:r w:rsidR="004529FF">
        <w:t xml:space="preserve"> </w:t>
      </w:r>
      <w:r w:rsidR="00943E09">
        <w:t xml:space="preserve"> MK </w:t>
      </w:r>
    </w:p>
    <w:p w14:paraId="458D921F" w14:textId="632B8102" w:rsidR="00BD7F2D" w:rsidRDefault="00BD7F2D"/>
    <w:p w14:paraId="17010A16" w14:textId="77777777" w:rsidR="00BD7F2D" w:rsidRDefault="00BD7F2D"/>
    <w:p w14:paraId="01FF1D61" w14:textId="77777777" w:rsidR="0014040C" w:rsidRDefault="0014040C"/>
    <w:p w14:paraId="3316BFA5" w14:textId="77777777" w:rsidR="005811AE" w:rsidRDefault="005811AE"/>
    <w:p w14:paraId="0AC2F9A2" w14:textId="77777777" w:rsidR="00776414" w:rsidRDefault="00A84965">
      <w:r>
        <w:t xml:space="preserve">                                                </w:t>
      </w:r>
      <w:r w:rsidR="00A778CE">
        <w:t xml:space="preserve"> 80 poi</w:t>
      </w:r>
      <w:r w:rsidR="005F6E45">
        <w:t>nts possible each stage, 320 points possible aggregate.</w:t>
      </w:r>
    </w:p>
    <w:p w14:paraId="74EF7A6A" w14:textId="77777777" w:rsidR="005F6E45" w:rsidRDefault="00776414">
      <w:r>
        <w:t xml:space="preserve">                  MA: Master, EX: Expert, SS: Sharpshooter, MK: Marksman</w:t>
      </w:r>
      <w:r w:rsidR="0014040C">
        <w:t>, Temp.: Temporary Classification</w:t>
      </w:r>
      <w:r w:rsidR="008E6B5A">
        <w:t xml:space="preserve">                                                                   </w:t>
      </w:r>
      <w:r w:rsidR="002B0991">
        <w:t xml:space="preserve">    </w:t>
      </w:r>
    </w:p>
    <w:sectPr w:rsidR="005F6E45" w:rsidSect="00516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39"/>
    <w:rsid w:val="000249F6"/>
    <w:rsid w:val="000449DF"/>
    <w:rsid w:val="0004675A"/>
    <w:rsid w:val="000735E2"/>
    <w:rsid w:val="00093DC6"/>
    <w:rsid w:val="000A4B6F"/>
    <w:rsid w:val="000E05E6"/>
    <w:rsid w:val="000E41F2"/>
    <w:rsid w:val="000F37C2"/>
    <w:rsid w:val="000F704E"/>
    <w:rsid w:val="00100EBF"/>
    <w:rsid w:val="00123A20"/>
    <w:rsid w:val="001376F2"/>
    <w:rsid w:val="0014040C"/>
    <w:rsid w:val="001808FD"/>
    <w:rsid w:val="001E11EA"/>
    <w:rsid w:val="00200904"/>
    <w:rsid w:val="0021239F"/>
    <w:rsid w:val="0021736C"/>
    <w:rsid w:val="00264ED5"/>
    <w:rsid w:val="002A5188"/>
    <w:rsid w:val="002B0991"/>
    <w:rsid w:val="002C7BD1"/>
    <w:rsid w:val="002E2E46"/>
    <w:rsid w:val="003359B7"/>
    <w:rsid w:val="003726F7"/>
    <w:rsid w:val="00380918"/>
    <w:rsid w:val="00387008"/>
    <w:rsid w:val="00387349"/>
    <w:rsid w:val="003928E3"/>
    <w:rsid w:val="003D76D9"/>
    <w:rsid w:val="003E4931"/>
    <w:rsid w:val="004529FF"/>
    <w:rsid w:val="004634D3"/>
    <w:rsid w:val="0046402C"/>
    <w:rsid w:val="004643A5"/>
    <w:rsid w:val="00475A70"/>
    <w:rsid w:val="00481D43"/>
    <w:rsid w:val="004934E6"/>
    <w:rsid w:val="004E48AE"/>
    <w:rsid w:val="00507381"/>
    <w:rsid w:val="00511989"/>
    <w:rsid w:val="00516994"/>
    <w:rsid w:val="005251E6"/>
    <w:rsid w:val="005652E5"/>
    <w:rsid w:val="005811AE"/>
    <w:rsid w:val="00582573"/>
    <w:rsid w:val="005B07A9"/>
    <w:rsid w:val="005F0C14"/>
    <w:rsid w:val="005F6E45"/>
    <w:rsid w:val="006071FA"/>
    <w:rsid w:val="00622C8D"/>
    <w:rsid w:val="0065073E"/>
    <w:rsid w:val="0065469A"/>
    <w:rsid w:val="00677724"/>
    <w:rsid w:val="00684A6B"/>
    <w:rsid w:val="006860E5"/>
    <w:rsid w:val="00693015"/>
    <w:rsid w:val="00697D29"/>
    <w:rsid w:val="006B1079"/>
    <w:rsid w:val="006B4BAA"/>
    <w:rsid w:val="006E02F0"/>
    <w:rsid w:val="006E73B7"/>
    <w:rsid w:val="007274CB"/>
    <w:rsid w:val="00776414"/>
    <w:rsid w:val="00793E42"/>
    <w:rsid w:val="007C5D15"/>
    <w:rsid w:val="007D6A3C"/>
    <w:rsid w:val="007E1CB9"/>
    <w:rsid w:val="0081623B"/>
    <w:rsid w:val="0082051B"/>
    <w:rsid w:val="00826E82"/>
    <w:rsid w:val="008632FA"/>
    <w:rsid w:val="008809A4"/>
    <w:rsid w:val="008839DC"/>
    <w:rsid w:val="0089239A"/>
    <w:rsid w:val="008B5347"/>
    <w:rsid w:val="008E4BB4"/>
    <w:rsid w:val="008E6B5A"/>
    <w:rsid w:val="00926DC6"/>
    <w:rsid w:val="00943E09"/>
    <w:rsid w:val="00975900"/>
    <w:rsid w:val="00976049"/>
    <w:rsid w:val="00992F6F"/>
    <w:rsid w:val="009C0E1A"/>
    <w:rsid w:val="009D0584"/>
    <w:rsid w:val="009D434A"/>
    <w:rsid w:val="00A026F5"/>
    <w:rsid w:val="00A07976"/>
    <w:rsid w:val="00A778CE"/>
    <w:rsid w:val="00A818F4"/>
    <w:rsid w:val="00A84965"/>
    <w:rsid w:val="00AB51A2"/>
    <w:rsid w:val="00AE16F9"/>
    <w:rsid w:val="00B22039"/>
    <w:rsid w:val="00B245AC"/>
    <w:rsid w:val="00B34DD2"/>
    <w:rsid w:val="00B41AAA"/>
    <w:rsid w:val="00B4524D"/>
    <w:rsid w:val="00B86229"/>
    <w:rsid w:val="00B914DA"/>
    <w:rsid w:val="00B969A3"/>
    <w:rsid w:val="00BD7F2D"/>
    <w:rsid w:val="00BE4339"/>
    <w:rsid w:val="00C10CDE"/>
    <w:rsid w:val="00C441DF"/>
    <w:rsid w:val="00C54C7C"/>
    <w:rsid w:val="00C60045"/>
    <w:rsid w:val="00C93FC8"/>
    <w:rsid w:val="00CA2317"/>
    <w:rsid w:val="00CA2C73"/>
    <w:rsid w:val="00CB3E40"/>
    <w:rsid w:val="00CE488B"/>
    <w:rsid w:val="00CF5771"/>
    <w:rsid w:val="00D302BB"/>
    <w:rsid w:val="00D41DE4"/>
    <w:rsid w:val="00D4455F"/>
    <w:rsid w:val="00D61FDD"/>
    <w:rsid w:val="00D85E1B"/>
    <w:rsid w:val="00E71037"/>
    <w:rsid w:val="00E7590F"/>
    <w:rsid w:val="00E77BEA"/>
    <w:rsid w:val="00E97A72"/>
    <w:rsid w:val="00ED44B9"/>
    <w:rsid w:val="00EE0814"/>
    <w:rsid w:val="00F07547"/>
    <w:rsid w:val="00F900DD"/>
    <w:rsid w:val="00FA23D6"/>
    <w:rsid w:val="00FB484D"/>
    <w:rsid w:val="00FC002C"/>
    <w:rsid w:val="00FC2B3E"/>
    <w:rsid w:val="00FF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31CB"/>
  <w15:docId w15:val="{38E22F0D-25BF-49B7-8A43-913785D0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D1"/>
  </w:style>
  <w:style w:type="paragraph" w:styleId="Heading1">
    <w:name w:val="heading 1"/>
    <w:basedOn w:val="Normal"/>
    <w:next w:val="Normal"/>
    <w:link w:val="Heading1Char"/>
    <w:uiPriority w:val="9"/>
    <w:qFormat/>
    <w:rsid w:val="002C7BD1"/>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C7BD1"/>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C7BD1"/>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C7BD1"/>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C7BD1"/>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C7BD1"/>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C7BD1"/>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C7BD1"/>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C7BD1"/>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BD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C7B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C7BD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C7BD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C7BD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C7BD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C7BD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C7BD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C7BD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C7BD1"/>
    <w:rPr>
      <w:b/>
      <w:bCs/>
      <w:smallCaps/>
      <w:color w:val="44546A" w:themeColor="text2"/>
    </w:rPr>
  </w:style>
  <w:style w:type="paragraph" w:styleId="Title">
    <w:name w:val="Title"/>
    <w:basedOn w:val="Normal"/>
    <w:next w:val="Normal"/>
    <w:link w:val="TitleChar"/>
    <w:uiPriority w:val="10"/>
    <w:qFormat/>
    <w:rsid w:val="002C7BD1"/>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C7B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C7BD1"/>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C7BD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C7BD1"/>
    <w:rPr>
      <w:b/>
      <w:bCs/>
    </w:rPr>
  </w:style>
  <w:style w:type="character" w:styleId="Emphasis">
    <w:name w:val="Emphasis"/>
    <w:basedOn w:val="DefaultParagraphFont"/>
    <w:uiPriority w:val="20"/>
    <w:qFormat/>
    <w:rsid w:val="002C7BD1"/>
    <w:rPr>
      <w:i/>
      <w:iCs/>
    </w:rPr>
  </w:style>
  <w:style w:type="paragraph" w:styleId="NoSpacing">
    <w:name w:val="No Spacing"/>
    <w:uiPriority w:val="1"/>
    <w:qFormat/>
    <w:rsid w:val="002C7BD1"/>
  </w:style>
  <w:style w:type="paragraph" w:styleId="Quote">
    <w:name w:val="Quote"/>
    <w:basedOn w:val="Normal"/>
    <w:next w:val="Normal"/>
    <w:link w:val="QuoteChar"/>
    <w:uiPriority w:val="29"/>
    <w:qFormat/>
    <w:rsid w:val="002C7B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7BD1"/>
    <w:rPr>
      <w:color w:val="44546A" w:themeColor="text2"/>
      <w:sz w:val="24"/>
      <w:szCs w:val="24"/>
    </w:rPr>
  </w:style>
  <w:style w:type="paragraph" w:styleId="IntenseQuote">
    <w:name w:val="Intense Quote"/>
    <w:basedOn w:val="Normal"/>
    <w:next w:val="Normal"/>
    <w:link w:val="IntenseQuoteChar"/>
    <w:uiPriority w:val="30"/>
    <w:qFormat/>
    <w:rsid w:val="002C7BD1"/>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7B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7BD1"/>
    <w:rPr>
      <w:i/>
      <w:iCs/>
      <w:color w:val="595959" w:themeColor="text1" w:themeTint="A6"/>
    </w:rPr>
  </w:style>
  <w:style w:type="character" w:styleId="IntenseEmphasis">
    <w:name w:val="Intense Emphasis"/>
    <w:basedOn w:val="DefaultParagraphFont"/>
    <w:uiPriority w:val="21"/>
    <w:qFormat/>
    <w:rsid w:val="002C7BD1"/>
    <w:rPr>
      <w:b/>
      <w:bCs/>
      <w:i/>
      <w:iCs/>
    </w:rPr>
  </w:style>
  <w:style w:type="character" w:styleId="SubtleReference">
    <w:name w:val="Subtle Reference"/>
    <w:basedOn w:val="DefaultParagraphFont"/>
    <w:uiPriority w:val="31"/>
    <w:qFormat/>
    <w:rsid w:val="002C7B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7BD1"/>
    <w:rPr>
      <w:b/>
      <w:bCs/>
      <w:smallCaps/>
      <w:color w:val="44546A" w:themeColor="text2"/>
      <w:u w:val="single"/>
    </w:rPr>
  </w:style>
  <w:style w:type="character" w:styleId="BookTitle">
    <w:name w:val="Book Title"/>
    <w:basedOn w:val="DefaultParagraphFont"/>
    <w:uiPriority w:val="33"/>
    <w:qFormat/>
    <w:rsid w:val="002C7BD1"/>
    <w:rPr>
      <w:b/>
      <w:bCs/>
      <w:smallCaps/>
      <w:spacing w:val="10"/>
    </w:rPr>
  </w:style>
  <w:style w:type="paragraph" w:styleId="TOCHeading">
    <w:name w:val="TOC Heading"/>
    <w:basedOn w:val="Heading1"/>
    <w:next w:val="Normal"/>
    <w:uiPriority w:val="39"/>
    <w:semiHidden/>
    <w:unhideWhenUsed/>
    <w:qFormat/>
    <w:rsid w:val="002C7B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Chadwick</dc:creator>
  <cp:lastModifiedBy>Richard Chadwick</cp:lastModifiedBy>
  <cp:revision>16</cp:revision>
  <dcterms:created xsi:type="dcterms:W3CDTF">2022-04-24T15:43:00Z</dcterms:created>
  <dcterms:modified xsi:type="dcterms:W3CDTF">2022-04-28T16:59:00Z</dcterms:modified>
</cp:coreProperties>
</file>